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DC" w:rsidRDefault="007914DC" w:rsidP="004C4AFE">
      <w:pPr>
        <w:ind w:firstLineChars="200" w:firstLine="800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A94B1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97A922B" wp14:editId="7E466544">
                <wp:simplePos x="0" y="0"/>
                <wp:positionH relativeFrom="margin">
                  <wp:posOffset>-245110</wp:posOffset>
                </wp:positionH>
                <wp:positionV relativeFrom="paragraph">
                  <wp:posOffset>318135</wp:posOffset>
                </wp:positionV>
                <wp:extent cx="7018020" cy="7972425"/>
                <wp:effectExtent l="19050" t="19050" r="11430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4DC" w:rsidRPr="00492855" w:rsidRDefault="007914DC" w:rsidP="007914D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8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★当日の紹介本</w:t>
                            </w:r>
                            <w:r w:rsidRPr="0049285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一覧★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「みんなのノート　中学生の巻」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「ペンギンを愛した容疑者　警視庁いきもの係」</w:t>
                            </w:r>
                          </w:p>
                          <w:p w:rsidR="007914DC" w:rsidRDefault="007914DC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金子　由美子／著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72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（371/</w:t>
                            </w:r>
                            <w:r w:rsidR="00E272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カ</w:t>
                            </w:r>
                            <w:r w:rsidR="00E272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大倉　崇裕／著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913/オ）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「木を植えた男」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「空想科学読本」</w:t>
                            </w:r>
                          </w:p>
                          <w:p w:rsidR="007914DC" w:rsidRDefault="007914DC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ジャン・ジオノ／著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児９５３／シ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柳田　理科雄／著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404/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ヤ）</w:t>
                            </w:r>
                          </w:p>
                          <w:p w:rsidR="009059FD" w:rsidRPr="005105E7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「真ん中の子どもたち」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「きみの友だち」</w:t>
                            </w:r>
                          </w:p>
                          <w:p w:rsidR="007914DC" w:rsidRDefault="007914DC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温　又柔／著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（913/オ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重松　清／著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913/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シ）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9FD" w:rsidRDefault="009059FD" w:rsidP="009059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「五色の虹」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「夜が明けたらいちばんに君に会いに行く」</w:t>
                            </w:r>
                          </w:p>
                          <w:p w:rsidR="009059FD" w:rsidRDefault="009059FD" w:rsidP="009059F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三浦　英之／著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280/ミ）　　　　　　　　</w:t>
                            </w:r>
                            <w:r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汐見　夏衛／著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913/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シ）</w:t>
                            </w:r>
                          </w:p>
                          <w:p w:rsidR="007914DC" w:rsidRDefault="007914DC" w:rsidP="009059F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「ストロベリーフィールズ」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「まんがでわかる福沢諭吉『学問のすすめ』」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914DC" w:rsidRDefault="007914DC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小池　真理子／著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（913/コ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斎藤　孝／著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（002/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サ）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「精霊の守り人」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「寄生蟲図鑑」</w:t>
                            </w:r>
                          </w:p>
                          <w:p w:rsidR="007914DC" w:rsidRDefault="0035100A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上橋　菜穂子／著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（913/ウ）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目黒寄生虫館∥監修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481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/キ）</w:t>
                            </w:r>
                          </w:p>
                          <w:p w:rsidR="007914DC" w:rsidRDefault="007914DC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「日本人の知らない日本語」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1～4）　　　　　</w:t>
                            </w:r>
                            <w:r w:rsidR="0035100A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「手塚治虫傑作選　瀕死の地球を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救え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7914DC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蛇蔵／著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810/ヘ）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35100A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手塚　治虫／著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（未所蔵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5100A" w:rsidRDefault="0035100A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「ホームレス中学生」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914DC" w:rsidRPr="00D43049" w:rsidRDefault="007914DC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田村　裕／著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779/タ）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914DC" w:rsidRP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Pr="00D43049" w:rsidRDefault="007914DC" w:rsidP="007914D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9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3pt;margin-top:25.05pt;width:552.6pt;height:627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" strokecolor="#7030a0" strokeweight="2.25pt">
                <v:stroke dashstyle="longDashDotDot"/>
                <v:textbox>
                  <w:txbxContent>
                    <w:p w:rsidR="007914DC" w:rsidRPr="00492855" w:rsidRDefault="007914DC" w:rsidP="007914D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8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★当日の紹介本</w:t>
                      </w:r>
                      <w:r w:rsidRPr="00492855"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一覧★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「みんなのノート　中学生の巻」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「ペンギンを愛した容疑者　警視庁いきもの係」</w:t>
                      </w:r>
                    </w:p>
                    <w:p w:rsidR="007914DC" w:rsidRDefault="007914DC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金子　由美子／著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272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（371/</w:t>
                      </w:r>
                      <w:r w:rsidR="00E272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カ</w:t>
                      </w:r>
                      <w:r w:rsidR="00E272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大倉　崇裕／著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913/オ）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「木を植えた男」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「空想科学読本」</w:t>
                      </w:r>
                    </w:p>
                    <w:p w:rsidR="007914DC" w:rsidRDefault="007914DC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ジャン・ジオノ／著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児９５３／シ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柳田　理科雄／著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404/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ヤ）</w:t>
                      </w:r>
                    </w:p>
                    <w:p w:rsidR="009059FD" w:rsidRPr="005105E7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「真ん中の子どもたち」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「きみの友だち」</w:t>
                      </w:r>
                    </w:p>
                    <w:p w:rsidR="007914DC" w:rsidRDefault="007914DC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温　又柔／著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（913/オ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重松　清／著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913/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シ）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9059FD" w:rsidRDefault="009059FD" w:rsidP="009059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「五色の虹」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「夜が明けたらいちばんに君に会いに行く」</w:t>
                      </w:r>
                    </w:p>
                    <w:p w:rsidR="009059FD" w:rsidRDefault="009059FD" w:rsidP="009059F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三浦　英之／著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280/ミ）　　　　　　　　</w:t>
                      </w:r>
                      <w:r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汐見　夏衛／著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913/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シ）</w:t>
                      </w:r>
                    </w:p>
                    <w:p w:rsidR="007914DC" w:rsidRDefault="007914DC" w:rsidP="009059F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「ストロベリーフィールズ」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「まんがでわかる福沢諭吉『学問のすすめ』」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914DC" w:rsidRDefault="007914DC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小池　真理子／著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（913/コ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斎藤　孝／著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（002/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サ）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「精霊の守り人」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「寄生蟲図鑑」</w:t>
                      </w:r>
                    </w:p>
                    <w:p w:rsidR="007914DC" w:rsidRDefault="0035100A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上橋　菜穂子／著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（913/ウ）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目黒寄生虫館∥監修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481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/キ）</w:t>
                      </w:r>
                    </w:p>
                    <w:p w:rsidR="007914DC" w:rsidRDefault="007914DC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「日本人の知らない日本語」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1～4）　　　　　</w:t>
                      </w:r>
                      <w:r w:rsidR="0035100A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「手塚治虫傑作選　瀕死の地球を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救え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7914DC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蛇蔵／著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810/ヘ）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  <w:r w:rsidR="0035100A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手塚　治虫／著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（未所蔵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5100A" w:rsidRDefault="0035100A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「ホームレス中学生」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914DC" w:rsidRPr="00D43049" w:rsidRDefault="007914DC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田村　裕／著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57E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A57E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779/タ）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914DC" w:rsidRP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Pr="00D43049" w:rsidRDefault="007914DC" w:rsidP="007914DC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4DC" w:rsidRDefault="007914DC">
      <w:pPr>
        <w:widowControl/>
        <w:jc w:val="left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482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A57E1F" w:rsidP="004C4AFE">
      <w:pPr>
        <w:ind w:firstLineChars="200" w:firstLine="800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36200FCC" wp14:editId="070AD450">
            <wp:simplePos x="0" y="0"/>
            <wp:positionH relativeFrom="column">
              <wp:posOffset>2926715</wp:posOffset>
            </wp:positionH>
            <wp:positionV relativeFrom="paragraph">
              <wp:posOffset>184784</wp:posOffset>
            </wp:positionV>
            <wp:extent cx="1219200" cy="72667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atag-0000536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64" cy="72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A57E1F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noProof/>
          <w:color w:val="FFF2CC" w:themeColor="accent4" w:themeTint="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422910</wp:posOffset>
                </wp:positionV>
                <wp:extent cx="5857875" cy="7143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E1F" w:rsidRPr="00A57E1F" w:rsidRDefault="00A57E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7E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※見当たらない時は</w:t>
                            </w:r>
                            <w:r w:rsidRPr="00A57E1F">
                              <w:rPr>
                                <w:rFonts w:ascii="HG丸ｺﾞｼｯｸM-PRO" w:eastAsia="HG丸ｺﾞｼｯｸM-PRO" w:hAnsi="HG丸ｺﾞｼｯｸM-PRO"/>
                              </w:rPr>
                              <w:t>カウンターへ声をかけてください。</w:t>
                            </w:r>
                          </w:p>
                          <w:p w:rsidR="00A57E1F" w:rsidRPr="00A57E1F" w:rsidRDefault="00A57E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7E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A57E1F">
                              <w:rPr>
                                <w:rFonts w:ascii="HG丸ｺﾞｼｯｸM-PRO" w:eastAsia="HG丸ｺﾞｼｯｸM-PRO" w:hAnsi="HG丸ｺﾞｼｯｸM-PRO"/>
                              </w:rPr>
                              <w:t>貸出中</w:t>
                            </w:r>
                            <w:r w:rsidRPr="00A57E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A57E1F">
                              <w:rPr>
                                <w:rFonts w:ascii="HG丸ｺﾞｼｯｸM-PRO" w:eastAsia="HG丸ｺﾞｼｯｸM-PRO" w:hAnsi="HG丸ｺﾞｼｯｸM-PRO"/>
                              </w:rPr>
                              <w:t>時は、予約ができます</w:t>
                            </w:r>
                            <w:r w:rsidRPr="00A57E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0.45pt;margin-top:33.3pt;width:461.2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" fillcolor="white [3201]" stroked="f" strokeweight=".5pt">
                <v:textbox>
                  <w:txbxContent>
                    <w:p w:rsidR="00A57E1F" w:rsidRPr="00A57E1F" w:rsidRDefault="00A57E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7E1F">
                        <w:rPr>
                          <w:rFonts w:ascii="HG丸ｺﾞｼｯｸM-PRO" w:eastAsia="HG丸ｺﾞｼｯｸM-PRO" w:hAnsi="HG丸ｺﾞｼｯｸM-PRO" w:hint="eastAsia"/>
                        </w:rPr>
                        <w:t>※見当たらない時は</w:t>
                      </w:r>
                      <w:r w:rsidRPr="00A57E1F">
                        <w:rPr>
                          <w:rFonts w:ascii="HG丸ｺﾞｼｯｸM-PRO" w:eastAsia="HG丸ｺﾞｼｯｸM-PRO" w:hAnsi="HG丸ｺﾞｼｯｸM-PRO"/>
                        </w:rPr>
                        <w:t>カウンターへ声をかけてください。</w:t>
                      </w:r>
                    </w:p>
                    <w:p w:rsidR="00A57E1F" w:rsidRPr="00A57E1F" w:rsidRDefault="00A57E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7E1F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A57E1F">
                        <w:rPr>
                          <w:rFonts w:ascii="HG丸ｺﾞｼｯｸM-PRO" w:eastAsia="HG丸ｺﾞｼｯｸM-PRO" w:hAnsi="HG丸ｺﾞｼｯｸM-PRO"/>
                        </w:rPr>
                        <w:t>貸出中</w:t>
                      </w:r>
                      <w:r w:rsidRPr="00A57E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A57E1F">
                        <w:rPr>
                          <w:rFonts w:ascii="HG丸ｺﾞｼｯｸM-PRO" w:eastAsia="HG丸ｺﾞｼｯｸM-PRO" w:hAnsi="HG丸ｺﾞｼｯｸM-PRO"/>
                        </w:rPr>
                        <w:t>時は、予約ができます</w:t>
                      </w:r>
                      <w:r w:rsidRPr="00A57E1F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>
      <w:pPr>
        <w:widowControl/>
        <w:jc w:val="left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7914DC" w:rsidSect="0058117C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7C"/>
    <w:rsid w:val="000647CB"/>
    <w:rsid w:val="000F3214"/>
    <w:rsid w:val="00152B9D"/>
    <w:rsid w:val="00223522"/>
    <w:rsid w:val="002F2E20"/>
    <w:rsid w:val="0031355C"/>
    <w:rsid w:val="0035100A"/>
    <w:rsid w:val="0045040D"/>
    <w:rsid w:val="00492855"/>
    <w:rsid w:val="004C4AFE"/>
    <w:rsid w:val="004F2FEB"/>
    <w:rsid w:val="005105E7"/>
    <w:rsid w:val="00522B85"/>
    <w:rsid w:val="00524FDB"/>
    <w:rsid w:val="005253B6"/>
    <w:rsid w:val="0058117C"/>
    <w:rsid w:val="00670EA2"/>
    <w:rsid w:val="007914DC"/>
    <w:rsid w:val="007A59A6"/>
    <w:rsid w:val="007F606A"/>
    <w:rsid w:val="008A5D6E"/>
    <w:rsid w:val="008F2B69"/>
    <w:rsid w:val="009059FD"/>
    <w:rsid w:val="00934208"/>
    <w:rsid w:val="00983316"/>
    <w:rsid w:val="009D5FD8"/>
    <w:rsid w:val="00A57E1F"/>
    <w:rsid w:val="00A94B14"/>
    <w:rsid w:val="00B506B0"/>
    <w:rsid w:val="00BB3CAA"/>
    <w:rsid w:val="00C0331C"/>
    <w:rsid w:val="00C80ECB"/>
    <w:rsid w:val="00CE71C4"/>
    <w:rsid w:val="00D43049"/>
    <w:rsid w:val="00D50683"/>
    <w:rsid w:val="00DB60EF"/>
    <w:rsid w:val="00E1014F"/>
    <w:rsid w:val="00E27205"/>
    <w:rsid w:val="00E7555A"/>
    <w:rsid w:val="00F30027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CC7EE-CEBB-4685-A09D-373ABC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152B9D"/>
    <w:pPr>
      <w:ind w:firstLineChars="900" w:firstLine="1897"/>
    </w:pPr>
    <w:rPr>
      <w:rFonts w:ascii="HG丸ｺﾞｼｯｸM-PRO" w:eastAsia="HG丸ｺﾞｼｯｸM-PRO" w:hAnsi="HG丸ｺﾞｼｯｸM-PRO"/>
      <w:b/>
    </w:rPr>
  </w:style>
  <w:style w:type="character" w:styleId="2">
    <w:name w:val="Intense Emphasis"/>
    <w:basedOn w:val="a0"/>
    <w:uiPriority w:val="21"/>
    <w:qFormat/>
    <w:rsid w:val="004C4AFE"/>
    <w:rPr>
      <w:i/>
      <w:iCs/>
      <w:color w:val="5B9BD5" w:themeColor="accent1"/>
    </w:rPr>
  </w:style>
  <w:style w:type="character" w:customStyle="1" w:styleId="10">
    <w:name w:val="スタイル1 (文字)"/>
    <w:basedOn w:val="a0"/>
    <w:link w:val="1"/>
    <w:rsid w:val="00152B9D"/>
    <w:rPr>
      <w:rFonts w:ascii="HG丸ｺﾞｼｯｸM-PRO" w:eastAsia="HG丸ｺﾞｼｯｸM-PRO" w:hAnsi="HG丸ｺﾞｼｯｸM-PRO"/>
      <w:b/>
    </w:rPr>
  </w:style>
  <w:style w:type="paragraph" w:styleId="a3">
    <w:name w:val="Balloon Text"/>
    <w:basedOn w:val="a"/>
    <w:link w:val="a4"/>
    <w:uiPriority w:val="99"/>
    <w:semiHidden/>
    <w:unhideWhenUsed/>
    <w:rsid w:val="0052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8</cp:revision>
  <cp:lastPrinted>2017-11-17T07:50:00Z</cp:lastPrinted>
  <dcterms:created xsi:type="dcterms:W3CDTF">2017-11-08T06:08:00Z</dcterms:created>
  <dcterms:modified xsi:type="dcterms:W3CDTF">2018-02-15T07:45:00Z</dcterms:modified>
</cp:coreProperties>
</file>